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12" w:rsidRPr="00887534" w:rsidRDefault="00A64096" w:rsidP="00A64096">
      <w:pPr>
        <w:jc w:val="both"/>
        <w:rPr>
          <w:b/>
          <w:u w:val="single"/>
        </w:rPr>
      </w:pPr>
      <w:bookmarkStart w:id="0" w:name="_GoBack"/>
      <w:bookmarkEnd w:id="0"/>
      <w:r w:rsidRPr="00887534">
        <w:rPr>
          <w:b/>
          <w:u w:val="single"/>
        </w:rPr>
        <w:t>NETS SQSS: Offshore Criteria Workshop:</w:t>
      </w:r>
    </w:p>
    <w:p w:rsidR="00A64096" w:rsidRDefault="00A64096" w:rsidP="00A64096">
      <w:pPr>
        <w:jc w:val="both"/>
      </w:pPr>
      <w:r>
        <w:t>Through discussions with manufacturers and developers of offshore wind farm projects, it is becoming increas</w:t>
      </w:r>
      <w:r w:rsidR="00A068EE">
        <w:t xml:space="preserve">ingly apparent that the </w:t>
      </w:r>
      <w:r>
        <w:t>NETS SQSS offshore criteria are not meeting the needs and expectations of our stakeholders. As technology develops, these criteria are becoming increasingly difficult to apply and a number of Modification P</w:t>
      </w:r>
      <w:r w:rsidR="00887534">
        <w:t>roposals are currently underway to analyse and review</w:t>
      </w:r>
      <w:r>
        <w:t xml:space="preserve"> specific aspects of the</w:t>
      </w:r>
      <w:r w:rsidR="00A068EE">
        <w:t>se</w:t>
      </w:r>
      <w:r>
        <w:t xml:space="preserve"> offshore criteria. These issues have previously been discussed at the NETS SQSS Review Panel. Please see the attached briefing note</w:t>
      </w:r>
      <w:r w:rsidR="00887534">
        <w:t xml:space="preserve"> brought to the February 2015 NETS SQSS Review Panel</w:t>
      </w:r>
      <w:r>
        <w:t xml:space="preserve"> for your information.</w:t>
      </w:r>
    </w:p>
    <w:p w:rsidR="00887534" w:rsidRDefault="00887534" w:rsidP="00A64096">
      <w:pPr>
        <w:jc w:val="both"/>
      </w:pPr>
      <w: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 o:ole="">
            <v:imagedata r:id="rId7" o:title=""/>
          </v:shape>
          <o:OLEObject Type="Embed" ProgID="Outlook.FileAttach" ShapeID="_x0000_i1025" DrawAspect="Icon" ObjectID="_1489338352" r:id="rId8"/>
        </w:object>
      </w:r>
    </w:p>
    <w:p w:rsidR="00ED1338" w:rsidRDefault="00A068EE" w:rsidP="00A64096">
      <w:pPr>
        <w:jc w:val="both"/>
      </w:pPr>
      <w:r>
        <w:t>In line with the</w:t>
      </w:r>
      <w:r w:rsidR="00975862">
        <w:t>se</w:t>
      </w:r>
      <w:r>
        <w:t xml:space="preserve"> discussions at the February 2015 NETS SQSS Review Panel; we</w:t>
      </w:r>
      <w:r w:rsidR="00ED1338">
        <w:t xml:space="preserve"> shall therefore</w:t>
      </w:r>
      <w:r w:rsidR="00C63259">
        <w:t xml:space="preserve"> be convening </w:t>
      </w:r>
      <w:r w:rsidR="00ED1338">
        <w:t>a workshop to discuss the</w:t>
      </w:r>
      <w:r>
        <w:t xml:space="preserve"> </w:t>
      </w:r>
      <w:r w:rsidR="00ED1338">
        <w:t>offshore criteria within the NETS SQSS to help determine whether a more fundamental update of the off</w:t>
      </w:r>
      <w:r>
        <w:t>shore chapters of the NETS SQSS is required.</w:t>
      </w:r>
      <w:r w:rsidR="00ED1338">
        <w:t xml:space="preserve"> Further details</w:t>
      </w:r>
      <w:r w:rsidR="00887534">
        <w:t xml:space="preserve"> with respect to this workshop</w:t>
      </w:r>
      <w:r w:rsidR="00ED1338">
        <w:t xml:space="preserve"> can be found on the attached agenda.</w:t>
      </w:r>
    </w:p>
    <w:p w:rsidR="00ED1338" w:rsidRDefault="00F72D02" w:rsidP="00A64096">
      <w:pPr>
        <w:jc w:val="both"/>
        <w:rPr>
          <w:rFonts w:ascii="Calibri" w:eastAsia="Times New Roman" w:hAnsi="Calibri" w:cs="Times New Roman"/>
        </w:rPr>
      </w:pPr>
      <w:r>
        <w:rPr>
          <w:rFonts w:ascii="Calibri" w:eastAsia="Times New Roman" w:hAnsi="Calibri" w:cs="Times New Roman"/>
        </w:rPr>
        <w:object w:dxaOrig="1440" w:dyaOrig="1215">
          <v:shape id="_x0000_i1026" type="#_x0000_t75" style="width:1in;height:60.6pt" o:ole="">
            <v:imagedata r:id="rId9" o:title=""/>
          </v:shape>
          <o:OLEObject Type="Embed" ProgID="Outlook.FileAttach" ShapeID="_x0000_i1026" DrawAspect="Icon" ObjectID="_1489338353" r:id="rId10"/>
        </w:object>
      </w:r>
    </w:p>
    <w:tbl>
      <w:tblPr>
        <w:tblStyle w:val="TableGrid"/>
        <w:tblW w:w="0" w:type="auto"/>
        <w:tblInd w:w="0" w:type="dxa"/>
        <w:tblLook w:val="04A0" w:firstRow="1" w:lastRow="0" w:firstColumn="1" w:lastColumn="0" w:noHBand="0" w:noVBand="1"/>
      </w:tblPr>
      <w:tblGrid>
        <w:gridCol w:w="1101"/>
        <w:gridCol w:w="5386"/>
      </w:tblGrid>
      <w:tr w:rsidR="00F72D02" w:rsidTr="00F72D02">
        <w:tc>
          <w:tcPr>
            <w:tcW w:w="1101" w:type="dxa"/>
            <w:tcBorders>
              <w:top w:val="single" w:sz="4" w:space="0" w:color="auto"/>
              <w:left w:val="single" w:sz="4" w:space="0" w:color="auto"/>
              <w:bottom w:val="single" w:sz="4" w:space="0" w:color="auto"/>
              <w:right w:val="single" w:sz="4" w:space="0" w:color="auto"/>
            </w:tcBorders>
            <w:hideMark/>
          </w:tcPr>
          <w:p w:rsidR="00F72D02" w:rsidRDefault="00F72D02">
            <w:pPr>
              <w:jc w:val="both"/>
              <w:rPr>
                <w:b/>
              </w:rPr>
            </w:pPr>
            <w:r>
              <w:rPr>
                <w:b/>
              </w:rPr>
              <w:t>Date:</w:t>
            </w:r>
          </w:p>
        </w:tc>
        <w:tc>
          <w:tcPr>
            <w:tcW w:w="5386" w:type="dxa"/>
            <w:tcBorders>
              <w:top w:val="single" w:sz="4" w:space="0" w:color="auto"/>
              <w:left w:val="single" w:sz="4" w:space="0" w:color="auto"/>
              <w:bottom w:val="single" w:sz="4" w:space="0" w:color="auto"/>
              <w:right w:val="single" w:sz="4" w:space="0" w:color="auto"/>
            </w:tcBorders>
            <w:hideMark/>
          </w:tcPr>
          <w:p w:rsidR="00F72D02" w:rsidRDefault="00F72D02">
            <w:pPr>
              <w:jc w:val="both"/>
            </w:pPr>
            <w:r>
              <w:t>Tuesday 21 April 2015</w:t>
            </w:r>
          </w:p>
        </w:tc>
      </w:tr>
      <w:tr w:rsidR="00F72D02" w:rsidTr="00F72D02">
        <w:tc>
          <w:tcPr>
            <w:tcW w:w="1101" w:type="dxa"/>
            <w:tcBorders>
              <w:top w:val="single" w:sz="4" w:space="0" w:color="auto"/>
              <w:left w:val="single" w:sz="4" w:space="0" w:color="auto"/>
              <w:bottom w:val="single" w:sz="4" w:space="0" w:color="auto"/>
              <w:right w:val="single" w:sz="4" w:space="0" w:color="auto"/>
            </w:tcBorders>
            <w:hideMark/>
          </w:tcPr>
          <w:p w:rsidR="00F72D02" w:rsidRDefault="00F72D02">
            <w:pPr>
              <w:jc w:val="both"/>
              <w:rPr>
                <w:b/>
              </w:rPr>
            </w:pPr>
            <w:r>
              <w:rPr>
                <w:b/>
              </w:rPr>
              <w:t>Time:</w:t>
            </w:r>
          </w:p>
        </w:tc>
        <w:tc>
          <w:tcPr>
            <w:tcW w:w="5386" w:type="dxa"/>
            <w:tcBorders>
              <w:top w:val="single" w:sz="4" w:space="0" w:color="auto"/>
              <w:left w:val="single" w:sz="4" w:space="0" w:color="auto"/>
              <w:bottom w:val="single" w:sz="4" w:space="0" w:color="auto"/>
              <w:right w:val="single" w:sz="4" w:space="0" w:color="auto"/>
            </w:tcBorders>
            <w:hideMark/>
          </w:tcPr>
          <w:p w:rsidR="00F72D02" w:rsidRDefault="00F72D02">
            <w:pPr>
              <w:jc w:val="both"/>
            </w:pPr>
            <w:r>
              <w:t>Tea &amp; Coffee: 09:30 Meeting: 10:00 – 13:00</w:t>
            </w:r>
          </w:p>
        </w:tc>
      </w:tr>
      <w:tr w:rsidR="00F72D02" w:rsidTr="00F72D02">
        <w:tc>
          <w:tcPr>
            <w:tcW w:w="1101" w:type="dxa"/>
            <w:tcBorders>
              <w:top w:val="single" w:sz="4" w:space="0" w:color="auto"/>
              <w:left w:val="single" w:sz="4" w:space="0" w:color="auto"/>
              <w:bottom w:val="single" w:sz="4" w:space="0" w:color="auto"/>
              <w:right w:val="single" w:sz="4" w:space="0" w:color="auto"/>
            </w:tcBorders>
            <w:hideMark/>
          </w:tcPr>
          <w:p w:rsidR="00F72D02" w:rsidRDefault="00F72D02">
            <w:pPr>
              <w:jc w:val="both"/>
              <w:rPr>
                <w:b/>
              </w:rPr>
            </w:pPr>
            <w:r>
              <w:rPr>
                <w:b/>
              </w:rPr>
              <w:t>Location:</w:t>
            </w:r>
          </w:p>
        </w:tc>
        <w:tc>
          <w:tcPr>
            <w:tcW w:w="5386" w:type="dxa"/>
            <w:tcBorders>
              <w:top w:val="single" w:sz="4" w:space="0" w:color="auto"/>
              <w:left w:val="single" w:sz="4" w:space="0" w:color="auto"/>
              <w:bottom w:val="single" w:sz="4" w:space="0" w:color="auto"/>
              <w:right w:val="single" w:sz="4" w:space="0" w:color="auto"/>
            </w:tcBorders>
            <w:hideMark/>
          </w:tcPr>
          <w:p w:rsidR="00F72D02" w:rsidRDefault="00F72D02">
            <w:pPr>
              <w:jc w:val="both"/>
            </w:pPr>
            <w:r>
              <w:t>Holiday Inn, Olympus Avenue, Leamington Spa, CV34 6RJ</w:t>
            </w:r>
          </w:p>
        </w:tc>
      </w:tr>
    </w:tbl>
    <w:p w:rsidR="00F72D02" w:rsidRDefault="00F72D02" w:rsidP="00A64096">
      <w:pPr>
        <w:jc w:val="both"/>
      </w:pPr>
    </w:p>
    <w:p w:rsidR="00F72D02" w:rsidRDefault="00950C52" w:rsidP="00A64096">
      <w:pPr>
        <w:jc w:val="both"/>
      </w:pPr>
      <w:r>
        <w:t>We welcome any further views from members of the NETS SQSS Review Panel and look forward to discussing this further with you all at our April 2015 meeting. If in the meantime you have any questions, please do not hesitate to contact Nick Martin (</w:t>
      </w:r>
      <w:hyperlink r:id="rId11" w:history="1">
        <w:r w:rsidRPr="00B7461C">
          <w:rPr>
            <w:rStyle w:val="Hyperlink"/>
          </w:rPr>
          <w:t>nick.martin@nationalgrid.com</w:t>
        </w:r>
      </w:hyperlink>
      <w:r>
        <w:t>)</w:t>
      </w:r>
      <w:r w:rsidR="00C63259">
        <w:t>,</w:t>
      </w:r>
      <w:r>
        <w:t xml:space="preserve"> NETS SQSS Review Panel Technical Secretary.</w:t>
      </w:r>
    </w:p>
    <w:sectPr w:rsidR="00F72D0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E1" w:rsidRDefault="00DA62E1" w:rsidP="00887534">
      <w:pPr>
        <w:spacing w:after="0" w:line="240" w:lineRule="auto"/>
      </w:pPr>
      <w:r>
        <w:separator/>
      </w:r>
    </w:p>
  </w:endnote>
  <w:endnote w:type="continuationSeparator" w:id="0">
    <w:p w:rsidR="00DA62E1" w:rsidRDefault="00DA62E1" w:rsidP="0088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34" w:rsidRDefault="00887534">
    <w:pPr>
      <w:pStyle w:val="Footer"/>
    </w:pPr>
    <w:r>
      <w:ptab w:relativeTo="margin" w:alignment="center" w:leader="none"/>
    </w:r>
    <w:r>
      <w:t>Page 1 of 1</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E1" w:rsidRDefault="00DA62E1" w:rsidP="00887534">
      <w:pPr>
        <w:spacing w:after="0" w:line="240" w:lineRule="auto"/>
      </w:pPr>
      <w:r>
        <w:separator/>
      </w:r>
    </w:p>
  </w:footnote>
  <w:footnote w:type="continuationSeparator" w:id="0">
    <w:p w:rsidR="00DA62E1" w:rsidRDefault="00DA62E1" w:rsidP="0088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34" w:rsidRDefault="00887534">
    <w:pPr>
      <w:pStyle w:val="Header"/>
    </w:pPr>
    <w:r>
      <w:t>NETS SQSS Review Panel</w:t>
    </w:r>
    <w:r>
      <w:ptab w:relativeTo="margin" w:alignment="center" w:leader="none"/>
    </w:r>
    <w:r>
      <w:ptab w:relativeTo="margin" w:alignment="right" w:leader="none"/>
    </w:r>
    <w:r>
      <w:t>01 April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6"/>
    <w:rsid w:val="00863C12"/>
    <w:rsid w:val="00887534"/>
    <w:rsid w:val="00950C52"/>
    <w:rsid w:val="00975862"/>
    <w:rsid w:val="00A068EE"/>
    <w:rsid w:val="00A64096"/>
    <w:rsid w:val="00C63259"/>
    <w:rsid w:val="00CD6364"/>
    <w:rsid w:val="00DA62E1"/>
    <w:rsid w:val="00ED1338"/>
    <w:rsid w:val="00F72D02"/>
    <w:rsid w:val="00FB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D0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534"/>
  </w:style>
  <w:style w:type="paragraph" w:styleId="Footer">
    <w:name w:val="footer"/>
    <w:basedOn w:val="Normal"/>
    <w:link w:val="FooterChar"/>
    <w:uiPriority w:val="99"/>
    <w:unhideWhenUsed/>
    <w:rsid w:val="0088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534"/>
  </w:style>
  <w:style w:type="paragraph" w:styleId="BalloonText">
    <w:name w:val="Balloon Text"/>
    <w:basedOn w:val="Normal"/>
    <w:link w:val="BalloonTextChar"/>
    <w:uiPriority w:val="99"/>
    <w:semiHidden/>
    <w:unhideWhenUsed/>
    <w:rsid w:val="0088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534"/>
    <w:rPr>
      <w:rFonts w:ascii="Tahoma" w:hAnsi="Tahoma" w:cs="Tahoma"/>
      <w:sz w:val="16"/>
      <w:szCs w:val="16"/>
    </w:rPr>
  </w:style>
  <w:style w:type="character" w:styleId="Hyperlink">
    <w:name w:val="Hyperlink"/>
    <w:basedOn w:val="DefaultParagraphFont"/>
    <w:uiPriority w:val="99"/>
    <w:unhideWhenUsed/>
    <w:rsid w:val="00950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D0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534"/>
  </w:style>
  <w:style w:type="paragraph" w:styleId="Footer">
    <w:name w:val="footer"/>
    <w:basedOn w:val="Normal"/>
    <w:link w:val="FooterChar"/>
    <w:uiPriority w:val="99"/>
    <w:unhideWhenUsed/>
    <w:rsid w:val="0088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534"/>
  </w:style>
  <w:style w:type="paragraph" w:styleId="BalloonText">
    <w:name w:val="Balloon Text"/>
    <w:basedOn w:val="Normal"/>
    <w:link w:val="BalloonTextChar"/>
    <w:uiPriority w:val="99"/>
    <w:semiHidden/>
    <w:unhideWhenUsed/>
    <w:rsid w:val="0088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534"/>
    <w:rPr>
      <w:rFonts w:ascii="Tahoma" w:hAnsi="Tahoma" w:cs="Tahoma"/>
      <w:sz w:val="16"/>
      <w:szCs w:val="16"/>
    </w:rPr>
  </w:style>
  <w:style w:type="character" w:styleId="Hyperlink">
    <w:name w:val="Hyperlink"/>
    <w:basedOn w:val="DefaultParagraphFont"/>
    <w:uiPriority w:val="99"/>
    <w:unhideWhenUsed/>
    <w:rsid w:val="00950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ick.martin@nationalgri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2015-03-31T19:19:00Z</dcterms:created>
  <dcterms:modified xsi:type="dcterms:W3CDTF">2015-03-31T19:19:00Z</dcterms:modified>
</cp:coreProperties>
</file>