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34" w:rsidRPr="004A6534" w:rsidRDefault="004A6534" w:rsidP="004A6534">
      <w:pPr>
        <w:ind w:right="-46"/>
        <w:rPr>
          <w:rFonts w:ascii="Arial" w:hAnsi="Arial" w:cs="Arial"/>
          <w:sz w:val="56"/>
          <w:szCs w:val="56"/>
        </w:rPr>
      </w:pPr>
      <w:r w:rsidRPr="004A6534">
        <w:rPr>
          <w:rFonts w:ascii="Arial" w:hAnsi="Arial" w:cs="Arial"/>
          <w:b/>
          <w:sz w:val="56"/>
          <w:szCs w:val="56"/>
        </w:rPr>
        <w:t>STOR Change Proposals Document (CP-10)</w:t>
      </w:r>
      <w:r w:rsidRPr="004A6534">
        <w:rPr>
          <w:rFonts w:ascii="Arial" w:hAnsi="Arial" w:cs="Arial"/>
          <w:b/>
          <w:sz w:val="56"/>
          <w:szCs w:val="56"/>
        </w:rPr>
        <w:t xml:space="preserve"> – Response Form</w:t>
      </w:r>
    </w:p>
    <w:p w:rsidR="004A6534" w:rsidRPr="004A6534" w:rsidRDefault="004A6534" w:rsidP="004A6534">
      <w:pPr>
        <w:spacing w:after="120" w:line="240" w:lineRule="auto"/>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Reduction in maximum response time</w:t>
      </w:r>
    </w:p>
    <w:p w:rsidR="004A6534" w:rsidRPr="004A6534" w:rsidRDefault="004A6534" w:rsidP="004A6534">
      <w:pPr>
        <w:spacing w:after="120" w:line="240" w:lineRule="auto"/>
        <w:rPr>
          <w:rFonts w:ascii="Arial" w:hAnsi="Arial" w:cs="Arial"/>
          <w:sz w:val="20"/>
          <w:szCs w:val="20"/>
        </w:rPr>
      </w:pPr>
      <w:r w:rsidRPr="004A6534">
        <w:rPr>
          <w:rFonts w:ascii="Arial" w:hAnsi="Arial" w:cs="Arial"/>
          <w:sz w:val="20"/>
          <w:szCs w:val="20"/>
        </w:rPr>
        <w:t>Question 1:</w:t>
      </w:r>
    </w:p>
    <w:p w:rsidR="004A6534" w:rsidRPr="004A6534" w:rsidRDefault="004A6534" w:rsidP="004A6534">
      <w:pPr>
        <w:spacing w:after="120" w:line="240" w:lineRule="auto"/>
        <w:rPr>
          <w:rFonts w:ascii="Arial" w:hAnsi="Arial" w:cs="Arial"/>
          <w:sz w:val="20"/>
          <w:szCs w:val="20"/>
        </w:rPr>
      </w:pPr>
      <w:r w:rsidRPr="004A6534">
        <w:rPr>
          <w:rFonts w:ascii="Arial" w:hAnsi="Arial" w:cs="Arial"/>
          <w:sz w:val="20"/>
          <w:szCs w:val="20"/>
        </w:rPr>
        <w:t>Do you agree that the maximum response time for STOR be reduced to 20 minutes?</w:t>
      </w:r>
    </w:p>
    <w:p w:rsidR="004A6534" w:rsidRPr="004A6534" w:rsidRDefault="004A6534" w:rsidP="004A6534">
      <w:pPr>
        <w:spacing w:after="120" w:line="240" w:lineRule="auto"/>
        <w:rPr>
          <w:rFonts w:ascii="Arial" w:hAnsi="Arial" w:cs="Arial"/>
          <w:sz w:val="20"/>
          <w:szCs w:val="20"/>
        </w:rPr>
      </w:pPr>
    </w:p>
    <w:p w:rsidR="004A6534" w:rsidRPr="004A6534" w:rsidRDefault="004A6534" w:rsidP="004A6534">
      <w:pPr>
        <w:spacing w:after="120" w:line="240" w:lineRule="auto"/>
        <w:rPr>
          <w:rFonts w:ascii="Arial" w:hAnsi="Arial" w:cs="Arial"/>
          <w:sz w:val="20"/>
          <w:szCs w:val="20"/>
        </w:rPr>
      </w:pPr>
    </w:p>
    <w:p w:rsidR="004A6534" w:rsidRPr="004A6534" w:rsidRDefault="004A6534" w:rsidP="004A6534">
      <w:pPr>
        <w:spacing w:after="120" w:line="240" w:lineRule="auto"/>
        <w:rPr>
          <w:rFonts w:ascii="Arial" w:hAnsi="Arial" w:cs="Arial"/>
          <w:sz w:val="20"/>
          <w:szCs w:val="20"/>
        </w:rPr>
      </w:pPr>
      <w:r w:rsidRPr="004A6534">
        <w:rPr>
          <w:rFonts w:ascii="Arial" w:hAnsi="Arial" w:cs="Arial"/>
          <w:sz w:val="20"/>
          <w:szCs w:val="20"/>
        </w:rPr>
        <w:t>Question 2:</w:t>
      </w:r>
    </w:p>
    <w:p w:rsidR="004A6534" w:rsidRPr="004A6534" w:rsidRDefault="004A6534" w:rsidP="004A6534">
      <w:pPr>
        <w:spacing w:after="120" w:line="240" w:lineRule="auto"/>
        <w:rPr>
          <w:rFonts w:ascii="Arial" w:hAnsi="Arial" w:cs="Arial"/>
          <w:sz w:val="20"/>
          <w:szCs w:val="20"/>
        </w:rPr>
      </w:pPr>
      <w:r w:rsidRPr="004A6534">
        <w:rPr>
          <w:rFonts w:ascii="Arial" w:hAnsi="Arial" w:cs="Arial"/>
          <w:sz w:val="20"/>
          <w:szCs w:val="20"/>
        </w:rPr>
        <w:t>Do you have any general comments on the proposed change to the response time?</w:t>
      </w:r>
    </w:p>
    <w:p w:rsidR="004A6534" w:rsidRPr="004A6534" w:rsidRDefault="004A6534">
      <w:pPr>
        <w:rPr>
          <w:rFonts w:ascii="Arial" w:hAnsi="Arial" w:cs="Arial"/>
        </w:rPr>
      </w:pPr>
    </w:p>
    <w:p w:rsidR="004A6534" w:rsidRPr="004A6534" w:rsidRDefault="004A6534">
      <w:pPr>
        <w:rPr>
          <w:rFonts w:ascii="Arial" w:hAnsi="Arial" w:cs="Arial"/>
        </w:rPr>
      </w:pPr>
    </w:p>
    <w:p w:rsidR="004A6534" w:rsidRPr="004A6534" w:rsidRDefault="004A6534" w:rsidP="004A6534">
      <w:pPr>
        <w:pStyle w:val="Heading3"/>
        <w:rPr>
          <w:rFonts w:ascii="Arial" w:hAnsi="Arial" w:cs="Arial"/>
          <w:color w:val="auto"/>
        </w:rPr>
      </w:pPr>
      <w:r w:rsidRPr="004A6534">
        <w:rPr>
          <w:rFonts w:ascii="Arial" w:hAnsi="Arial" w:cs="Arial"/>
          <w:color w:val="auto"/>
        </w:rPr>
        <w:t>Prequalification Requirements for STOR</w:t>
      </w:r>
    </w:p>
    <w:p w:rsidR="004A6534" w:rsidRPr="004A6534" w:rsidRDefault="004A6534" w:rsidP="004A6534">
      <w:pPr>
        <w:rPr>
          <w:rFonts w:ascii="Arial" w:hAnsi="Arial" w:cs="Arial"/>
          <w:sz w:val="20"/>
          <w:szCs w:val="20"/>
        </w:rPr>
      </w:pPr>
      <w:r w:rsidRPr="004A6534">
        <w:rPr>
          <w:rFonts w:ascii="Arial" w:hAnsi="Arial" w:cs="Arial"/>
          <w:sz w:val="20"/>
          <w:szCs w:val="20"/>
        </w:rPr>
        <w:t>Question 3:</w:t>
      </w:r>
    </w:p>
    <w:p w:rsidR="004A6534" w:rsidRPr="004A6534" w:rsidRDefault="004A6534" w:rsidP="004A6534">
      <w:pPr>
        <w:rPr>
          <w:rFonts w:ascii="Arial" w:hAnsi="Arial" w:cs="Arial"/>
          <w:sz w:val="20"/>
          <w:szCs w:val="20"/>
        </w:rPr>
      </w:pPr>
      <w:r w:rsidRPr="004A6534">
        <w:rPr>
          <w:rFonts w:ascii="Arial" w:hAnsi="Arial" w:cs="Arial"/>
          <w:sz w:val="20"/>
          <w:szCs w:val="20"/>
        </w:rPr>
        <w:t>Do you agree that the Standard Contract Terms for STOR should be updated to reflect the requirements set out in EU Codes with regards to prequalification?</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4:</w:t>
      </w:r>
    </w:p>
    <w:p w:rsidR="0025077F" w:rsidRPr="004A6534" w:rsidRDefault="004A6534" w:rsidP="004A6534">
      <w:pPr>
        <w:rPr>
          <w:rFonts w:ascii="Arial" w:hAnsi="Arial" w:cs="Arial"/>
          <w:sz w:val="20"/>
          <w:szCs w:val="20"/>
        </w:rPr>
      </w:pPr>
      <w:r w:rsidRPr="004A6534">
        <w:rPr>
          <w:rFonts w:ascii="Arial" w:hAnsi="Arial" w:cs="Arial"/>
          <w:sz w:val="20"/>
          <w:szCs w:val="20"/>
        </w:rPr>
        <w:t>Do you have any general comments on how the requirements are incorporated?</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Transfers of STOR Contract</w:t>
      </w:r>
    </w:p>
    <w:p w:rsidR="004A6534" w:rsidRPr="004A6534" w:rsidRDefault="004A6534" w:rsidP="004A6534">
      <w:pPr>
        <w:rPr>
          <w:rFonts w:ascii="Arial" w:hAnsi="Arial" w:cs="Arial"/>
          <w:sz w:val="20"/>
          <w:szCs w:val="20"/>
        </w:rPr>
      </w:pPr>
      <w:r w:rsidRPr="004A6534">
        <w:rPr>
          <w:rFonts w:ascii="Arial" w:hAnsi="Arial" w:cs="Arial"/>
          <w:sz w:val="20"/>
          <w:szCs w:val="20"/>
        </w:rPr>
        <w:t>Question 5:</w:t>
      </w:r>
    </w:p>
    <w:p w:rsidR="004A6534" w:rsidRPr="004A6534" w:rsidRDefault="004A6534" w:rsidP="004A6534">
      <w:pPr>
        <w:rPr>
          <w:rFonts w:ascii="Arial" w:hAnsi="Arial" w:cs="Arial"/>
          <w:sz w:val="20"/>
          <w:szCs w:val="20"/>
        </w:rPr>
      </w:pPr>
      <w:r w:rsidRPr="004A6534">
        <w:rPr>
          <w:rFonts w:ascii="Arial" w:hAnsi="Arial" w:cs="Arial"/>
          <w:sz w:val="20"/>
          <w:szCs w:val="20"/>
        </w:rPr>
        <w:t>Do you agree that the Standard Contract Terms for STOR should be updated to reflect the requirements set out in EU Codes with regards to allowing the transfer of STOR contracts?</w:t>
      </w:r>
    </w:p>
    <w:p w:rsidR="004A6534" w:rsidRPr="004A6534" w:rsidRDefault="004A6534" w:rsidP="004A6534">
      <w:pPr>
        <w:rPr>
          <w:rFonts w:ascii="Arial" w:hAnsi="Arial" w:cs="Arial"/>
          <w:sz w:val="20"/>
          <w:szCs w:val="20"/>
        </w:rPr>
      </w:pPr>
    </w:p>
    <w:p w:rsid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6:</w:t>
      </w:r>
    </w:p>
    <w:p w:rsidR="004A6534" w:rsidRDefault="004A6534" w:rsidP="004A6534">
      <w:pPr>
        <w:rPr>
          <w:rFonts w:ascii="Arial" w:hAnsi="Arial" w:cs="Arial"/>
          <w:sz w:val="20"/>
          <w:szCs w:val="20"/>
        </w:rPr>
      </w:pPr>
      <w:r w:rsidRPr="004A6534">
        <w:rPr>
          <w:rFonts w:ascii="Arial" w:hAnsi="Arial" w:cs="Arial"/>
          <w:sz w:val="20"/>
          <w:szCs w:val="20"/>
        </w:rPr>
        <w:t>Do you have any general comments on how the requirements are incorporated?</w:t>
      </w:r>
    </w:p>
    <w:p w:rsid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Optional Bids</w:t>
      </w:r>
    </w:p>
    <w:p w:rsidR="004A6534" w:rsidRPr="004A6534" w:rsidRDefault="004A6534" w:rsidP="004A6534">
      <w:pPr>
        <w:rPr>
          <w:rFonts w:ascii="Arial" w:hAnsi="Arial" w:cs="Arial"/>
          <w:sz w:val="20"/>
          <w:szCs w:val="20"/>
        </w:rPr>
      </w:pPr>
      <w:r w:rsidRPr="004A6534">
        <w:rPr>
          <w:rFonts w:ascii="Arial" w:hAnsi="Arial" w:cs="Arial"/>
          <w:sz w:val="20"/>
          <w:szCs w:val="20"/>
        </w:rPr>
        <w:t>Question 7:</w:t>
      </w:r>
    </w:p>
    <w:p w:rsidR="004A6534" w:rsidRPr="004A6534" w:rsidRDefault="004A6534" w:rsidP="004A6534">
      <w:pPr>
        <w:rPr>
          <w:rFonts w:ascii="Arial" w:hAnsi="Arial" w:cs="Arial"/>
          <w:sz w:val="20"/>
          <w:szCs w:val="20"/>
        </w:rPr>
      </w:pPr>
      <w:r w:rsidRPr="004A6534">
        <w:rPr>
          <w:rFonts w:ascii="Arial" w:hAnsi="Arial" w:cs="Arial"/>
          <w:sz w:val="20"/>
          <w:szCs w:val="20"/>
        </w:rPr>
        <w:t>Do you agree that the Standard Contract Terms for STOR should be updated to reflect the requirements set out in EU Codes with regards to the submission of optional bids?</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8:</w:t>
      </w:r>
    </w:p>
    <w:p w:rsidR="004A6534" w:rsidRDefault="004A6534" w:rsidP="004A6534">
      <w:pPr>
        <w:rPr>
          <w:rFonts w:ascii="Arial" w:hAnsi="Arial" w:cs="Arial"/>
          <w:sz w:val="20"/>
          <w:szCs w:val="20"/>
        </w:rPr>
      </w:pPr>
      <w:r w:rsidRPr="004A6534">
        <w:rPr>
          <w:rFonts w:ascii="Arial" w:hAnsi="Arial" w:cs="Arial"/>
          <w:sz w:val="20"/>
          <w:szCs w:val="20"/>
        </w:rPr>
        <w:t>Do you have any general comments on how the requirements are incorporated?</w:t>
      </w:r>
    </w:p>
    <w:p w:rsid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Data submission requirements for Non-BM providers</w:t>
      </w:r>
    </w:p>
    <w:p w:rsidR="004A6534" w:rsidRPr="004A6534" w:rsidRDefault="004A6534" w:rsidP="004A6534">
      <w:pPr>
        <w:rPr>
          <w:rFonts w:ascii="Arial" w:hAnsi="Arial" w:cs="Arial"/>
          <w:sz w:val="20"/>
          <w:szCs w:val="20"/>
        </w:rPr>
      </w:pPr>
      <w:r w:rsidRPr="004A6534">
        <w:rPr>
          <w:rFonts w:ascii="Arial" w:hAnsi="Arial" w:cs="Arial"/>
          <w:sz w:val="20"/>
          <w:szCs w:val="20"/>
        </w:rPr>
        <w:t>Question 9:</w:t>
      </w:r>
    </w:p>
    <w:p w:rsidR="004A6534" w:rsidRPr="004A6534" w:rsidRDefault="004A6534" w:rsidP="004A6534">
      <w:pPr>
        <w:rPr>
          <w:rFonts w:ascii="Arial" w:hAnsi="Arial" w:cs="Arial"/>
          <w:sz w:val="20"/>
          <w:szCs w:val="20"/>
        </w:rPr>
      </w:pPr>
      <w:r w:rsidRPr="004A6534">
        <w:rPr>
          <w:rFonts w:ascii="Arial" w:hAnsi="Arial" w:cs="Arial"/>
          <w:sz w:val="20"/>
          <w:szCs w:val="20"/>
        </w:rPr>
        <w:t>Do you agree that the Standard Contract Terms for STOR be amended to clarify the data submission requirements for Non-BM units and the consequential events of default?</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 xml:space="preserve">Question </w:t>
      </w:r>
      <w:r w:rsidRPr="004A6534">
        <w:rPr>
          <w:rFonts w:ascii="Arial" w:hAnsi="Arial" w:cs="Arial"/>
          <w:sz w:val="20"/>
          <w:szCs w:val="20"/>
        </w:rPr>
        <w:t>10</w:t>
      </w:r>
      <w:r w:rsidRPr="004A6534">
        <w:rPr>
          <w:rFonts w:ascii="Arial" w:hAnsi="Arial" w:cs="Arial"/>
          <w:sz w:val="20"/>
          <w:szCs w:val="20"/>
        </w:rPr>
        <w:t>:</w:t>
      </w:r>
    </w:p>
    <w:p w:rsidR="004A6534" w:rsidRPr="004A6534" w:rsidRDefault="004A6534" w:rsidP="004A6534">
      <w:pPr>
        <w:rPr>
          <w:rFonts w:ascii="Arial" w:hAnsi="Arial" w:cs="Arial"/>
          <w:sz w:val="20"/>
          <w:szCs w:val="20"/>
        </w:rPr>
      </w:pPr>
      <w:r w:rsidRPr="004A6534">
        <w:rPr>
          <w:rFonts w:ascii="Arial" w:hAnsi="Arial" w:cs="Arial"/>
          <w:sz w:val="20"/>
          <w:szCs w:val="20"/>
        </w:rPr>
        <w:t>Do you have any thoughts on the additional penalty where there is a loss of real-time metering via ASDP?</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11:</w:t>
      </w:r>
    </w:p>
    <w:p w:rsidR="004A6534" w:rsidRPr="004A6534" w:rsidRDefault="004A6534" w:rsidP="004A6534">
      <w:pPr>
        <w:rPr>
          <w:rFonts w:ascii="Arial" w:hAnsi="Arial" w:cs="Arial"/>
          <w:sz w:val="20"/>
          <w:szCs w:val="20"/>
        </w:rPr>
      </w:pPr>
      <w:r w:rsidRPr="004A6534">
        <w:rPr>
          <w:rFonts w:ascii="Arial" w:hAnsi="Arial" w:cs="Arial"/>
          <w:sz w:val="20"/>
          <w:szCs w:val="20"/>
        </w:rPr>
        <w:t>Do you have any general comments on this proposed change?</w:t>
      </w:r>
    </w:p>
    <w:p w:rsidR="004A6534" w:rsidRPr="004A6534" w:rsidRDefault="004A6534" w:rsidP="004A6534">
      <w:pPr>
        <w:rPr>
          <w:rFonts w:ascii="Arial" w:hAnsi="Arial" w:cs="Arial"/>
          <w:sz w:val="20"/>
          <w:szCs w:val="20"/>
        </w:rPr>
      </w:pPr>
    </w:p>
    <w:p w:rsid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Standard Contract Term change process</w:t>
      </w:r>
    </w:p>
    <w:p w:rsidR="004A6534" w:rsidRPr="004A6534" w:rsidRDefault="004A6534" w:rsidP="004A6534">
      <w:pPr>
        <w:rPr>
          <w:rFonts w:ascii="Arial" w:hAnsi="Arial" w:cs="Arial"/>
          <w:sz w:val="20"/>
          <w:szCs w:val="20"/>
        </w:rPr>
      </w:pPr>
      <w:r w:rsidRPr="004A6534">
        <w:rPr>
          <w:rFonts w:ascii="Arial" w:hAnsi="Arial" w:cs="Arial"/>
          <w:sz w:val="20"/>
          <w:szCs w:val="20"/>
        </w:rPr>
        <w:t>Question 12:</w:t>
      </w:r>
    </w:p>
    <w:p w:rsidR="004A6534" w:rsidRDefault="004A6534" w:rsidP="004A6534">
      <w:pPr>
        <w:rPr>
          <w:rFonts w:ascii="Arial" w:hAnsi="Arial" w:cs="Arial"/>
          <w:sz w:val="20"/>
          <w:szCs w:val="20"/>
        </w:rPr>
      </w:pPr>
      <w:r w:rsidRPr="004A6534">
        <w:rPr>
          <w:rFonts w:ascii="Arial" w:hAnsi="Arial" w:cs="Arial"/>
          <w:sz w:val="20"/>
          <w:szCs w:val="20"/>
        </w:rPr>
        <w:t>Do you agree that the Standard Contract Terms for STOR should be updated to reflect the requirements set out in EU Codes with regards to reflect how the Standard Contract Terms are changed?</w:t>
      </w:r>
    </w:p>
    <w:p w:rsid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lastRenderedPageBreak/>
        <w:t>Question 13:</w:t>
      </w:r>
    </w:p>
    <w:p w:rsidR="004A6534" w:rsidRPr="004A6534" w:rsidRDefault="004A6534" w:rsidP="004A6534">
      <w:pPr>
        <w:rPr>
          <w:rFonts w:ascii="Arial" w:hAnsi="Arial" w:cs="Arial"/>
          <w:sz w:val="20"/>
          <w:szCs w:val="20"/>
        </w:rPr>
      </w:pPr>
      <w:r w:rsidRPr="004A6534">
        <w:rPr>
          <w:rFonts w:ascii="Arial" w:hAnsi="Arial" w:cs="Arial"/>
          <w:sz w:val="20"/>
          <w:szCs w:val="20"/>
        </w:rPr>
        <w:t>Do you have any comments on the proposal to allow Ofgem to propose certain changes to the STOR SCTs which would be carried out by NGESO?</w:t>
      </w:r>
    </w:p>
    <w:p w:rsidR="004A6534" w:rsidRPr="004A6534" w:rsidRDefault="004A6534" w:rsidP="004A6534">
      <w:pPr>
        <w:rPr>
          <w:rFonts w:ascii="Arial" w:hAnsi="Arial" w:cs="Arial"/>
        </w:rPr>
      </w:pPr>
    </w:p>
    <w:p w:rsidR="004A6534" w:rsidRPr="004A6534" w:rsidRDefault="004A6534" w:rsidP="004A6534">
      <w:pPr>
        <w:rPr>
          <w:rFonts w:ascii="Arial" w:hAnsi="Arial" w:cs="Arial"/>
        </w:rPr>
      </w:pPr>
    </w:p>
    <w:p w:rsidR="004A6534" w:rsidRPr="004A6534" w:rsidRDefault="004A6534" w:rsidP="004A6534">
      <w:pPr>
        <w:rPr>
          <w:rFonts w:ascii="Arial" w:hAnsi="Arial" w:cs="Arial"/>
          <w:sz w:val="20"/>
          <w:szCs w:val="20"/>
        </w:rPr>
      </w:pPr>
      <w:r w:rsidRPr="004A6534">
        <w:rPr>
          <w:rFonts w:ascii="Arial" w:hAnsi="Arial" w:cs="Arial"/>
          <w:sz w:val="20"/>
          <w:szCs w:val="20"/>
        </w:rPr>
        <w:t>Question 14:</w:t>
      </w:r>
    </w:p>
    <w:p w:rsidR="004A6534" w:rsidRPr="004A6534" w:rsidRDefault="004A6534" w:rsidP="004A6534">
      <w:pPr>
        <w:rPr>
          <w:rFonts w:ascii="Arial" w:hAnsi="Arial" w:cs="Arial"/>
          <w:sz w:val="20"/>
          <w:szCs w:val="20"/>
        </w:rPr>
      </w:pPr>
      <w:r w:rsidRPr="004A6534">
        <w:rPr>
          <w:rFonts w:ascii="Arial" w:hAnsi="Arial" w:cs="Arial"/>
          <w:sz w:val="20"/>
          <w:szCs w:val="20"/>
        </w:rPr>
        <w:t>Do you have any general comments on how the requirements are incorporated?</w:t>
      </w:r>
    </w:p>
    <w:p w:rsidR="004A6534" w:rsidRPr="004A6534" w:rsidRDefault="004A6534" w:rsidP="004A6534">
      <w:pPr>
        <w:rPr>
          <w:rFonts w:ascii="Arial" w:hAnsi="Arial" w:cs="Arial"/>
        </w:rPr>
      </w:pPr>
    </w:p>
    <w:p w:rsidR="004A6534" w:rsidRPr="004A6534" w:rsidRDefault="004A6534" w:rsidP="004A6534">
      <w:pPr>
        <w:rPr>
          <w:rFonts w:ascii="Arial" w:hAnsi="Arial" w:cs="Arial"/>
        </w:rPr>
      </w:pPr>
    </w:p>
    <w:p w:rsidR="004A6534" w:rsidRPr="004A6534" w:rsidRDefault="004A6534" w:rsidP="004A6534">
      <w:pPr>
        <w:pStyle w:val="Heading3"/>
        <w:rPr>
          <w:rFonts w:ascii="Arial" w:hAnsi="Arial" w:cs="Arial"/>
          <w:color w:val="auto"/>
        </w:rPr>
      </w:pPr>
      <w:r w:rsidRPr="004A6534">
        <w:rPr>
          <w:rFonts w:ascii="Arial" w:hAnsi="Arial" w:cs="Arial"/>
          <w:color w:val="auto"/>
        </w:rPr>
        <w:t>Utilisation Prices</w:t>
      </w:r>
    </w:p>
    <w:p w:rsidR="004A6534" w:rsidRPr="004A6534" w:rsidRDefault="004A6534" w:rsidP="004A6534">
      <w:pPr>
        <w:rPr>
          <w:rFonts w:ascii="Arial" w:hAnsi="Arial" w:cs="Arial"/>
          <w:sz w:val="20"/>
          <w:szCs w:val="20"/>
        </w:rPr>
      </w:pPr>
      <w:r w:rsidRPr="004A6534">
        <w:rPr>
          <w:rFonts w:ascii="Arial" w:hAnsi="Arial" w:cs="Arial"/>
          <w:sz w:val="20"/>
          <w:szCs w:val="20"/>
        </w:rPr>
        <w:t>Question 15:</w:t>
      </w:r>
    </w:p>
    <w:p w:rsidR="004A6534" w:rsidRPr="004A6534" w:rsidRDefault="004A6534" w:rsidP="004A6534">
      <w:pPr>
        <w:rPr>
          <w:rFonts w:ascii="Arial" w:hAnsi="Arial" w:cs="Arial"/>
          <w:sz w:val="20"/>
          <w:szCs w:val="20"/>
        </w:rPr>
      </w:pPr>
      <w:r w:rsidRPr="004A6534">
        <w:rPr>
          <w:rFonts w:ascii="Arial" w:hAnsi="Arial" w:cs="Arial"/>
          <w:sz w:val="20"/>
          <w:szCs w:val="20"/>
        </w:rPr>
        <w:t>Do you have any general comments on the requirement to remove utilisation prices from contracts?</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16:</w:t>
      </w:r>
    </w:p>
    <w:p w:rsidR="004A6534" w:rsidRPr="004A6534" w:rsidRDefault="004A6534" w:rsidP="004A6534">
      <w:pPr>
        <w:rPr>
          <w:rFonts w:ascii="Arial" w:hAnsi="Arial" w:cs="Arial"/>
          <w:sz w:val="20"/>
          <w:szCs w:val="20"/>
        </w:rPr>
      </w:pPr>
      <w:proofErr w:type="gramStart"/>
      <w:r w:rsidRPr="004A6534">
        <w:rPr>
          <w:rFonts w:ascii="Arial" w:hAnsi="Arial" w:cs="Arial"/>
          <w:sz w:val="20"/>
          <w:szCs w:val="20"/>
        </w:rPr>
        <w:t>In the event that</w:t>
      </w:r>
      <w:proofErr w:type="gramEnd"/>
      <w:r w:rsidRPr="004A6534">
        <w:rPr>
          <w:rFonts w:ascii="Arial" w:hAnsi="Arial" w:cs="Arial"/>
          <w:sz w:val="20"/>
          <w:szCs w:val="20"/>
        </w:rPr>
        <w:t xml:space="preserve"> no exemption is granted, what are your thoughts on our proposal under scenarios 2 and 3?</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r w:rsidRPr="004A6534">
        <w:rPr>
          <w:rFonts w:ascii="Arial" w:hAnsi="Arial" w:cs="Arial"/>
          <w:sz w:val="20"/>
          <w:szCs w:val="20"/>
        </w:rPr>
        <w:t>Question 17:</w:t>
      </w:r>
    </w:p>
    <w:p w:rsidR="004A6534" w:rsidRPr="004A6534" w:rsidRDefault="004A6534" w:rsidP="004A6534">
      <w:pPr>
        <w:rPr>
          <w:rFonts w:ascii="Arial" w:hAnsi="Arial" w:cs="Arial"/>
          <w:sz w:val="20"/>
          <w:szCs w:val="20"/>
        </w:rPr>
      </w:pPr>
      <w:r w:rsidRPr="004A6534">
        <w:rPr>
          <w:rFonts w:ascii="Arial" w:hAnsi="Arial" w:cs="Arial"/>
          <w:sz w:val="20"/>
          <w:szCs w:val="20"/>
        </w:rPr>
        <w:t>Do you have any other general comments on how this requirement is incorporated into the SCTs?</w:t>
      </w:r>
    </w:p>
    <w:p w:rsidR="004A6534" w:rsidRPr="004A6534" w:rsidRDefault="004A6534" w:rsidP="004A6534">
      <w:pPr>
        <w:rPr>
          <w:rFonts w:ascii="Arial" w:hAnsi="Arial" w:cs="Arial"/>
          <w:sz w:val="20"/>
          <w:szCs w:val="20"/>
        </w:rPr>
      </w:pPr>
    </w:p>
    <w:p w:rsidR="004A6534" w:rsidRPr="004A6534" w:rsidRDefault="004A6534" w:rsidP="004A6534">
      <w:pPr>
        <w:rPr>
          <w:rFonts w:ascii="Arial" w:hAnsi="Arial" w:cs="Arial"/>
          <w:sz w:val="20"/>
          <w:szCs w:val="20"/>
        </w:rPr>
      </w:pPr>
    </w:p>
    <w:p w:rsidR="004A6534" w:rsidRPr="004A6534" w:rsidRDefault="004A6534" w:rsidP="004A6534">
      <w:pPr>
        <w:pStyle w:val="Heading3"/>
        <w:rPr>
          <w:rFonts w:ascii="Arial" w:hAnsi="Arial" w:cs="Arial"/>
          <w:color w:val="auto"/>
        </w:rPr>
      </w:pPr>
      <w:r w:rsidRPr="004A6534">
        <w:rPr>
          <w:rFonts w:ascii="Arial" w:hAnsi="Arial" w:cs="Arial"/>
          <w:color w:val="auto"/>
        </w:rPr>
        <w:t>Housekeeping changes</w:t>
      </w:r>
    </w:p>
    <w:p w:rsidR="004A6534" w:rsidRPr="004A6534" w:rsidRDefault="004A6534" w:rsidP="004A6534">
      <w:pPr>
        <w:rPr>
          <w:rFonts w:ascii="Arial" w:hAnsi="Arial" w:cs="Arial"/>
          <w:sz w:val="20"/>
          <w:szCs w:val="20"/>
        </w:rPr>
      </w:pPr>
      <w:r w:rsidRPr="004A6534">
        <w:rPr>
          <w:rFonts w:ascii="Arial" w:hAnsi="Arial" w:cs="Arial"/>
          <w:sz w:val="20"/>
          <w:szCs w:val="20"/>
        </w:rPr>
        <w:t>Question 18:</w:t>
      </w:r>
    </w:p>
    <w:p w:rsidR="004A6534" w:rsidRPr="004A6534" w:rsidRDefault="004A6534" w:rsidP="004A6534">
      <w:pPr>
        <w:rPr>
          <w:rFonts w:ascii="Arial" w:hAnsi="Arial" w:cs="Arial"/>
          <w:sz w:val="20"/>
          <w:szCs w:val="20"/>
        </w:rPr>
      </w:pPr>
      <w:r w:rsidRPr="004A6534">
        <w:rPr>
          <w:rFonts w:ascii="Arial" w:hAnsi="Arial" w:cs="Arial"/>
          <w:sz w:val="20"/>
          <w:szCs w:val="20"/>
        </w:rPr>
        <w:t>Do you have any comments with the proposed housekeeping changes?</w:t>
      </w:r>
    </w:p>
    <w:p w:rsidR="004A6534" w:rsidRPr="004A6534" w:rsidRDefault="004A6534" w:rsidP="004A6534">
      <w:pPr>
        <w:rPr>
          <w:rFonts w:ascii="Arial" w:hAnsi="Arial" w:cs="Arial"/>
          <w:sz w:val="20"/>
          <w:szCs w:val="20"/>
        </w:rPr>
      </w:pPr>
      <w:bookmarkStart w:id="0" w:name="_GoBack"/>
      <w:bookmarkEnd w:id="0"/>
    </w:p>
    <w:p w:rsidR="004A6534" w:rsidRPr="004A6534" w:rsidRDefault="004A6534" w:rsidP="004A6534">
      <w:pPr>
        <w:rPr>
          <w:rFonts w:ascii="Arial" w:hAnsi="Arial" w:cs="Arial"/>
          <w:sz w:val="20"/>
          <w:szCs w:val="20"/>
        </w:rPr>
      </w:pPr>
    </w:p>
    <w:sectPr w:rsidR="004A6534" w:rsidRPr="004A6534" w:rsidSect="004A6534">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A4"/>
    <w:rsid w:val="000F2500"/>
    <w:rsid w:val="0016465B"/>
    <w:rsid w:val="0025077F"/>
    <w:rsid w:val="002C5DE3"/>
    <w:rsid w:val="00385E8A"/>
    <w:rsid w:val="003B115D"/>
    <w:rsid w:val="003D1129"/>
    <w:rsid w:val="00434DA4"/>
    <w:rsid w:val="00472A5D"/>
    <w:rsid w:val="004A6534"/>
    <w:rsid w:val="005C7F28"/>
    <w:rsid w:val="006370F0"/>
    <w:rsid w:val="008B69A7"/>
    <w:rsid w:val="009C3E29"/>
    <w:rsid w:val="00A541B1"/>
    <w:rsid w:val="00AD700F"/>
    <w:rsid w:val="00AF7736"/>
    <w:rsid w:val="00B03D9B"/>
    <w:rsid w:val="00C81143"/>
    <w:rsid w:val="00CB250C"/>
    <w:rsid w:val="00CE5359"/>
    <w:rsid w:val="00D151D7"/>
    <w:rsid w:val="00DC0C6D"/>
    <w:rsid w:val="00F025AB"/>
    <w:rsid w:val="00F5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7EFC"/>
  <w15:docId w15:val="{F83818B9-E555-48C8-B06E-31416F1C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BodyText"/>
    <w:link w:val="Heading3Char"/>
    <w:uiPriority w:val="4"/>
    <w:qFormat/>
    <w:rsid w:val="004A6534"/>
    <w:pPr>
      <w:keepNext/>
      <w:keepLines/>
      <w:spacing w:before="240" w:after="120" w:line="240" w:lineRule="auto"/>
      <w:outlineLvl w:val="2"/>
    </w:pPr>
    <w:rPr>
      <w:rFonts w:eastAsiaTheme="majorEastAsia"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4A6534"/>
    <w:rPr>
      <w:rFonts w:eastAsiaTheme="majorEastAsia" w:cstheme="majorBidi"/>
      <w:color w:val="4F81BD" w:themeColor="accent1"/>
      <w:sz w:val="24"/>
      <w:szCs w:val="24"/>
    </w:rPr>
  </w:style>
  <w:style w:type="paragraph" w:styleId="BodyText">
    <w:name w:val="Body Text"/>
    <w:basedOn w:val="Normal"/>
    <w:link w:val="BodyTextChar"/>
    <w:uiPriority w:val="99"/>
    <w:semiHidden/>
    <w:unhideWhenUsed/>
    <w:rsid w:val="004A6534"/>
    <w:pPr>
      <w:spacing w:after="120"/>
    </w:pPr>
  </w:style>
  <w:style w:type="character" w:customStyle="1" w:styleId="BodyTextChar">
    <w:name w:val="Body Text Char"/>
    <w:basedOn w:val="DefaultParagraphFont"/>
    <w:link w:val="BodyText"/>
    <w:uiPriority w:val="99"/>
    <w:semiHidden/>
    <w:rsid w:val="004A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 OCP-10 Response Form</dc:title>
  <dc:creator>Haarith Dhorat</dc:creator>
  <cp:lastModifiedBy>Dhorat(ESO), Haarith</cp:lastModifiedBy>
  <cp:revision>3</cp:revision>
  <dcterms:created xsi:type="dcterms:W3CDTF">2019-10-01T08:42:00Z</dcterms:created>
  <dcterms:modified xsi:type="dcterms:W3CDTF">2019-10-01T08:50:00Z</dcterms:modified>
</cp:coreProperties>
</file>